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B926" w14:textId="77777777" w:rsidR="000935DB" w:rsidRPr="00D923A5" w:rsidRDefault="00000000">
      <w:pPr>
        <w:jc w:val="center"/>
        <w:rPr>
          <w:rFonts w:ascii="Calibri" w:eastAsia="Calibri" w:hAnsi="Calibri" w:cs="Calibri"/>
          <w:b/>
          <w:bCs/>
          <w:sz w:val="28"/>
          <w:szCs w:val="28"/>
          <w:u w:val="single"/>
          <w:lang w:val="el-GR"/>
        </w:rPr>
      </w:pPr>
      <w:r>
        <w:rPr>
          <w:rFonts w:ascii="Calibri" w:eastAsia="Calibri" w:hAnsi="Calibri" w:cs="Calibri"/>
          <w:b/>
          <w:bCs/>
          <w:sz w:val="28"/>
          <w:szCs w:val="28"/>
          <w:u w:val="single"/>
        </w:rPr>
        <w:t xml:space="preserve">Το BridgeSTEAM επιστρέφει στη Λεμεσό για κορίτσια ηλικίας 14-16 ετών </w:t>
      </w:r>
    </w:p>
    <w:p w14:paraId="1D75FBCD" w14:textId="77777777" w:rsidR="00D923A5" w:rsidRPr="00D923A5" w:rsidRDefault="00D923A5">
      <w:pPr>
        <w:jc w:val="center"/>
        <w:rPr>
          <w:rFonts w:ascii="Calibri" w:eastAsia="Calibri" w:hAnsi="Calibri" w:cs="Calibri"/>
          <w:b/>
          <w:bCs/>
          <w:sz w:val="28"/>
          <w:szCs w:val="28"/>
          <w:u w:val="single"/>
          <w:lang w:val="el-GR"/>
        </w:rPr>
      </w:pPr>
    </w:p>
    <w:p w14:paraId="61D6A658"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b/>
          <w:bCs/>
          <w:sz w:val="24"/>
          <w:szCs w:val="24"/>
        </w:rPr>
        <w:t xml:space="preserve">Το πρώτο BridgeSTEAM της νέας ακαδημαϊκής χρονιάς είναι γεγονός! </w:t>
      </w:r>
      <w:r>
        <w:rPr>
          <w:rFonts w:ascii="Calibri" w:eastAsia="Calibri" w:hAnsi="Calibri" w:cs="Calibri"/>
          <w:sz w:val="24"/>
          <w:szCs w:val="24"/>
        </w:rPr>
        <w:t xml:space="preserve">Στις 10 και 11 Οκτωβρίου 2026, το </w:t>
      </w:r>
      <w:hyperlink r:id="rId8">
        <w:r>
          <w:rPr>
            <w:rFonts w:ascii="Calibri" w:eastAsia="Calibri" w:hAnsi="Calibri" w:cs="Calibri"/>
            <w:color w:val="1155CC"/>
            <w:sz w:val="24"/>
            <w:szCs w:val="24"/>
            <w:u w:val="single"/>
          </w:rPr>
          <w:t>Girls in STEAM Academy</w:t>
        </w:r>
      </w:hyperlink>
      <w:r>
        <w:rPr>
          <w:rFonts w:ascii="Calibri" w:eastAsia="Calibri" w:hAnsi="Calibri" w:cs="Calibri"/>
          <w:sz w:val="24"/>
          <w:szCs w:val="24"/>
        </w:rPr>
        <w:t xml:space="preserve"> προσκαλεί κορίτσια ηλικίας 14-16 ετών στα </w:t>
      </w:r>
      <w:hyperlink r:id="rId9">
        <w:r>
          <w:rPr>
            <w:rFonts w:ascii="Calibri" w:eastAsia="Calibri" w:hAnsi="Calibri" w:cs="Calibri"/>
            <w:b/>
            <w:bCs/>
            <w:color w:val="0000FF"/>
            <w:sz w:val="24"/>
            <w:szCs w:val="24"/>
            <w:u w:val="single"/>
          </w:rPr>
          <w:t>γραφεία της PwC στη Λεμεσό</w:t>
        </w:r>
      </w:hyperlink>
      <w:r>
        <w:rPr>
          <w:rFonts w:ascii="Calibri" w:eastAsia="Calibri" w:hAnsi="Calibri" w:cs="Calibri"/>
          <w:sz w:val="24"/>
          <w:szCs w:val="24"/>
        </w:rPr>
        <w:t>, για δύο ημέρες μάθησης, δημιουργίας και ουσιαστικής επαφής με τον κόσμο των STEAM - την Επιστήμη, την Τεχνολογία, τη Μηχανική, τις Τέχνες και τα Μαθηματικά.</w:t>
      </w:r>
    </w:p>
    <w:p w14:paraId="02B85903" w14:textId="77777777" w:rsidR="000935DB" w:rsidRDefault="00000000">
      <w:pPr>
        <w:spacing w:after="120" w:line="240" w:lineRule="auto"/>
        <w:jc w:val="both"/>
        <w:rPr>
          <w:rFonts w:ascii="Calibri" w:eastAsia="Calibri" w:hAnsi="Calibri" w:cs="Calibri"/>
          <w:b/>
          <w:bCs/>
          <w:sz w:val="24"/>
          <w:szCs w:val="24"/>
        </w:rPr>
      </w:pPr>
      <w:r>
        <w:rPr>
          <w:rFonts w:ascii="Calibri" w:eastAsia="Calibri" w:hAnsi="Calibri" w:cs="Calibri"/>
          <w:b/>
          <w:bCs/>
          <w:sz w:val="24"/>
          <w:szCs w:val="24"/>
        </w:rPr>
        <w:t>Τί είναι το πρόγραμμα BridgeSTEAM;</w:t>
      </w:r>
    </w:p>
    <w:p w14:paraId="753B6FCD"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Το εκπαιδευτικό πρόγραμμα </w:t>
      </w:r>
      <w:hyperlink r:id="rId10">
        <w:r>
          <w:rPr>
            <w:rFonts w:ascii="Calibri" w:eastAsia="Calibri" w:hAnsi="Calibri" w:cs="Calibri"/>
            <w:b/>
            <w:bCs/>
            <w:color w:val="0000FF"/>
            <w:sz w:val="24"/>
            <w:szCs w:val="24"/>
            <w:u w:val="single"/>
          </w:rPr>
          <w:t>BridgeSTEAM</w:t>
        </w:r>
      </w:hyperlink>
      <w:r>
        <w:rPr>
          <w:rFonts w:ascii="Calibri" w:eastAsia="Calibri" w:hAnsi="Calibri" w:cs="Calibri"/>
          <w:sz w:val="24"/>
          <w:szCs w:val="24"/>
        </w:rPr>
        <w:t xml:space="preserve"> έχει σχεδιαστεί για να δίνει στα έφηβα κορίτσια χώρο να δοκιμάσουν, να κάνουν ερωτήσεις, να ανακαλύψουν νέες δυνατότητες και να δουν πιο ξεκάθαρα τις επιλογές τους στους κλάδους STEAM. Απευθύνεται τόσο σε κορίτσια που ήδη έχουν ενδιαφέρον για την τεχνολογία και τις επιστήμες όσο και σε εκείνα που θέλουν να τις γνωρίσουν και να τις εξερευνήσουν καλύτερα.</w:t>
      </w:r>
    </w:p>
    <w:p w14:paraId="043CEFA8"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b/>
          <w:bCs/>
          <w:sz w:val="24"/>
          <w:szCs w:val="24"/>
        </w:rPr>
        <w:t xml:space="preserve">Τι θα ζήσουν οι συμμετέχουσες; </w:t>
      </w:r>
    </w:p>
    <w:p w14:paraId="30C2C4E4" w14:textId="77777777" w:rsidR="000935DB" w:rsidRDefault="00000000">
      <w:pPr>
        <w:numPr>
          <w:ilvl w:val="0"/>
          <w:numId w:val="1"/>
        </w:numPr>
        <w:pBdr>
          <w:top w:val="nil"/>
          <w:left w:val="nil"/>
          <w:bottom w:val="nil"/>
          <w:right w:val="nil"/>
          <w:between w:val="nil"/>
        </w:pBdr>
        <w:spacing w:line="240" w:lineRule="auto"/>
        <w:jc w:val="both"/>
        <w:rPr>
          <w:color w:val="000000"/>
          <w:sz w:val="24"/>
          <w:szCs w:val="24"/>
        </w:rPr>
      </w:pPr>
      <w:r>
        <w:rPr>
          <w:rFonts w:ascii="Calibri" w:eastAsia="Calibri" w:hAnsi="Calibri" w:cs="Calibri"/>
          <w:color w:val="000000"/>
          <w:sz w:val="24"/>
          <w:szCs w:val="24"/>
        </w:rPr>
        <w:t>Θα γνωρίσουν τον προγραμματισμό και τις ψηφιακές δεξιότητες μέσα από πρακτικές και δημιουργικές δραστηριότητες.</w:t>
      </w:r>
    </w:p>
    <w:p w14:paraId="3B0835E5" w14:textId="77777777" w:rsidR="000935DB" w:rsidRDefault="00000000">
      <w:pPr>
        <w:numPr>
          <w:ilvl w:val="0"/>
          <w:numId w:val="1"/>
        </w:numPr>
        <w:pBdr>
          <w:top w:val="nil"/>
          <w:left w:val="nil"/>
          <w:bottom w:val="nil"/>
          <w:right w:val="nil"/>
          <w:between w:val="nil"/>
        </w:pBdr>
        <w:spacing w:line="240" w:lineRule="auto"/>
        <w:jc w:val="both"/>
        <w:rPr>
          <w:color w:val="000000"/>
          <w:sz w:val="24"/>
          <w:szCs w:val="24"/>
        </w:rPr>
      </w:pPr>
      <w:r>
        <w:rPr>
          <w:rFonts w:ascii="Calibri" w:eastAsia="Calibri" w:hAnsi="Calibri" w:cs="Calibri"/>
          <w:color w:val="000000"/>
          <w:sz w:val="24"/>
          <w:szCs w:val="24"/>
        </w:rPr>
        <w:t>Θα εξερευνήσουν σπουδές και επαγγελματικές διαδρομές στους κλάδους STEAM μέσα από το εργαστήριο επαγγελματικού προσανατολισμού.</w:t>
      </w:r>
    </w:p>
    <w:p w14:paraId="45086E94" w14:textId="77777777" w:rsidR="000935DB" w:rsidRDefault="00000000">
      <w:pPr>
        <w:numPr>
          <w:ilvl w:val="0"/>
          <w:numId w:val="1"/>
        </w:numPr>
        <w:pBdr>
          <w:top w:val="nil"/>
          <w:left w:val="nil"/>
          <w:bottom w:val="nil"/>
          <w:right w:val="nil"/>
          <w:between w:val="nil"/>
        </w:pBdr>
        <w:spacing w:line="240" w:lineRule="auto"/>
        <w:jc w:val="both"/>
        <w:rPr>
          <w:color w:val="000000"/>
          <w:sz w:val="24"/>
          <w:szCs w:val="24"/>
        </w:rPr>
      </w:pPr>
      <w:r>
        <w:rPr>
          <w:rFonts w:ascii="Calibri" w:eastAsia="Calibri" w:hAnsi="Calibri" w:cs="Calibri"/>
          <w:color w:val="000000"/>
          <w:sz w:val="24"/>
          <w:szCs w:val="24"/>
        </w:rPr>
        <w:t>Θα συναντήσουν γυναίκες που εργάζονται σήμερα στους τομείς STEAM και θα ακούσουν τις πραγματικές ιστορίες πίσω από τις σπουδές και την πορεία τους.</w:t>
      </w:r>
    </w:p>
    <w:p w14:paraId="6F86FC2E" w14:textId="77777777" w:rsidR="000935DB" w:rsidRDefault="00000000">
      <w:pPr>
        <w:numPr>
          <w:ilvl w:val="0"/>
          <w:numId w:val="1"/>
        </w:numPr>
        <w:pBdr>
          <w:top w:val="nil"/>
          <w:left w:val="nil"/>
          <w:bottom w:val="nil"/>
          <w:right w:val="nil"/>
          <w:between w:val="nil"/>
        </w:pBdr>
        <w:spacing w:line="240" w:lineRule="auto"/>
        <w:jc w:val="both"/>
        <w:rPr>
          <w:color w:val="000000"/>
          <w:sz w:val="24"/>
          <w:szCs w:val="24"/>
        </w:rPr>
      </w:pPr>
      <w:r>
        <w:rPr>
          <w:rFonts w:ascii="Calibri" w:eastAsia="Calibri" w:hAnsi="Calibri" w:cs="Calibri"/>
          <w:color w:val="000000"/>
          <w:sz w:val="24"/>
          <w:szCs w:val="24"/>
        </w:rPr>
        <w:t>Θα καλλιεργήσουν δεξιότητες επικοινωνίας, συνεργασίας και αυτοπεποίθησης.</w:t>
      </w:r>
    </w:p>
    <w:p w14:paraId="28855770" w14:textId="77777777" w:rsidR="000935DB" w:rsidRDefault="00000000">
      <w:pPr>
        <w:numPr>
          <w:ilvl w:val="0"/>
          <w:numId w:val="1"/>
        </w:numPr>
        <w:pBdr>
          <w:top w:val="nil"/>
          <w:left w:val="nil"/>
          <w:bottom w:val="nil"/>
          <w:right w:val="nil"/>
          <w:between w:val="nil"/>
        </w:pBdr>
        <w:spacing w:line="240" w:lineRule="auto"/>
        <w:jc w:val="both"/>
        <w:rPr>
          <w:color w:val="000000"/>
          <w:sz w:val="24"/>
          <w:szCs w:val="24"/>
        </w:rPr>
      </w:pPr>
      <w:r>
        <w:rPr>
          <w:rFonts w:ascii="Calibri" w:eastAsia="Calibri" w:hAnsi="Calibri" w:cs="Calibri"/>
          <w:color w:val="000000"/>
          <w:sz w:val="24"/>
          <w:szCs w:val="24"/>
        </w:rPr>
        <w:t>Θα γνωρίσουν άλλα κορίτσια από όλη την Κύπρο.</w:t>
      </w:r>
    </w:p>
    <w:p w14:paraId="1E783EBA" w14:textId="77777777" w:rsidR="000935DB" w:rsidRDefault="00000000">
      <w:pPr>
        <w:numPr>
          <w:ilvl w:val="0"/>
          <w:numId w:val="1"/>
        </w:numPr>
        <w:pBdr>
          <w:top w:val="nil"/>
          <w:left w:val="nil"/>
          <w:bottom w:val="nil"/>
          <w:right w:val="nil"/>
          <w:between w:val="nil"/>
        </w:pBdr>
        <w:spacing w:after="120" w:line="240" w:lineRule="auto"/>
        <w:jc w:val="both"/>
        <w:rPr>
          <w:color w:val="000000"/>
          <w:sz w:val="24"/>
          <w:szCs w:val="24"/>
        </w:rPr>
      </w:pPr>
      <w:r>
        <w:rPr>
          <w:rFonts w:ascii="Calibri" w:eastAsia="Calibri" w:hAnsi="Calibri" w:cs="Calibri"/>
          <w:color w:val="000000"/>
          <w:sz w:val="24"/>
          <w:szCs w:val="24"/>
        </w:rPr>
        <w:t>Θα συνδέσουν τη γνώση με σύγχρονες κοινωνικές προκλήσεις και τους Στόχους Βιώσιμης Ανάπτυξης των Ηνωμένων Εθνών.</w:t>
      </w:r>
    </w:p>
    <w:p w14:paraId="060B33A6"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Το πρόγραμμα είναι </w:t>
      </w:r>
      <w:r>
        <w:rPr>
          <w:rFonts w:ascii="Calibri" w:eastAsia="Calibri" w:hAnsi="Calibri" w:cs="Calibri"/>
          <w:b/>
          <w:bCs/>
          <w:sz w:val="24"/>
          <w:szCs w:val="24"/>
        </w:rPr>
        <w:t>δωρεάν</w:t>
      </w:r>
      <w:r>
        <w:rPr>
          <w:rFonts w:ascii="Calibri" w:eastAsia="Calibri" w:hAnsi="Calibri" w:cs="Calibri"/>
          <w:sz w:val="24"/>
          <w:szCs w:val="24"/>
        </w:rPr>
        <w:t xml:space="preserve"> και δεν απαιτείται προηγούμενη γνώση προγραμματισμού.</w:t>
      </w:r>
    </w:p>
    <w:p w14:paraId="76C9251E" w14:textId="77777777" w:rsidR="000935DB" w:rsidRDefault="000935DB">
      <w:pPr>
        <w:spacing w:after="120" w:line="240" w:lineRule="auto"/>
        <w:jc w:val="both"/>
        <w:rPr>
          <w:rFonts w:ascii="Calibri" w:eastAsia="Calibri" w:hAnsi="Calibri" w:cs="Calibri"/>
          <w:sz w:val="24"/>
          <w:szCs w:val="24"/>
        </w:rPr>
      </w:pPr>
    </w:p>
    <w:p w14:paraId="1DA1EA7C" w14:textId="77777777" w:rsidR="000935DB" w:rsidRDefault="00000000">
      <w:pPr>
        <w:spacing w:after="120" w:line="240" w:lineRule="auto"/>
        <w:jc w:val="center"/>
        <w:rPr>
          <w:rFonts w:ascii="Calibri" w:eastAsia="Calibri" w:hAnsi="Calibri" w:cs="Calibri"/>
          <w:i/>
          <w:iCs/>
          <w:sz w:val="28"/>
          <w:szCs w:val="28"/>
        </w:rPr>
      </w:pPr>
      <w:r>
        <w:rPr>
          <w:rFonts w:ascii="Calibri" w:eastAsia="Calibri" w:hAnsi="Calibri" w:cs="Calibri"/>
          <w:i/>
          <w:iCs/>
          <w:sz w:val="28"/>
          <w:szCs w:val="28"/>
        </w:rPr>
        <w:t>«Η συμμετοχή μου ήταν η καλύτερη απόφαση που έχω πάρει ποτέ!»</w:t>
      </w:r>
    </w:p>
    <w:p w14:paraId="67AD50D1" w14:textId="77777777" w:rsidR="000935DB" w:rsidRDefault="00000000">
      <w:pPr>
        <w:spacing w:after="120" w:line="240" w:lineRule="auto"/>
        <w:jc w:val="center"/>
        <w:rPr>
          <w:rFonts w:ascii="Calibri" w:eastAsia="Calibri" w:hAnsi="Calibri" w:cs="Calibri"/>
          <w:i/>
          <w:iCs/>
          <w:sz w:val="28"/>
          <w:szCs w:val="28"/>
        </w:rPr>
      </w:pPr>
      <w:r>
        <w:rPr>
          <w:rFonts w:ascii="Calibri" w:eastAsia="Calibri" w:hAnsi="Calibri" w:cs="Calibri"/>
          <w:i/>
          <w:iCs/>
        </w:rPr>
        <w:t>(Συμμετέχουσα, BridgeSTEAM Λάρνακα 2025»</w:t>
      </w:r>
      <w:r>
        <w:rPr>
          <w:rFonts w:ascii="Calibri" w:eastAsia="Calibri" w:hAnsi="Calibri" w:cs="Calibri"/>
          <w:i/>
          <w:iCs/>
          <w:sz w:val="28"/>
          <w:szCs w:val="28"/>
        </w:rPr>
        <w:t>)</w:t>
      </w:r>
    </w:p>
    <w:p w14:paraId="7F023D7C" w14:textId="77777777" w:rsidR="000935DB" w:rsidRDefault="00000000">
      <w:pPr>
        <w:spacing w:after="120" w:line="240" w:lineRule="auto"/>
        <w:jc w:val="center"/>
        <w:rPr>
          <w:rFonts w:ascii="Calibri" w:eastAsia="Calibri" w:hAnsi="Calibri" w:cs="Calibri"/>
          <w:i/>
          <w:iCs/>
          <w:sz w:val="28"/>
          <w:szCs w:val="28"/>
        </w:rPr>
      </w:pPr>
      <w:r>
        <w:rPr>
          <w:rFonts w:ascii="Calibri" w:eastAsia="Calibri" w:hAnsi="Calibri" w:cs="Calibri"/>
          <w:i/>
          <w:iCs/>
          <w:sz w:val="28"/>
          <w:szCs w:val="28"/>
        </w:rPr>
        <w:t>«Ήταν ένα πραγματικά εξαιρετικό πρόγραμμα που μου έδειξε μια άλλη πλευρά των STEAM και με ενέπνευσε σε σχέση με τις μελλοντικές μου σπουδές.»</w:t>
      </w:r>
    </w:p>
    <w:p w14:paraId="13FDBCE7" w14:textId="77777777" w:rsidR="000935DB" w:rsidRDefault="00000000">
      <w:pPr>
        <w:spacing w:after="120" w:line="240" w:lineRule="auto"/>
        <w:jc w:val="center"/>
        <w:rPr>
          <w:rFonts w:ascii="Calibri" w:eastAsia="Calibri" w:hAnsi="Calibri" w:cs="Calibri"/>
          <w:i/>
          <w:iCs/>
          <w:sz w:val="28"/>
          <w:szCs w:val="28"/>
        </w:rPr>
      </w:pPr>
      <w:r>
        <w:rPr>
          <w:rFonts w:ascii="Calibri" w:eastAsia="Calibri" w:hAnsi="Calibri" w:cs="Calibri"/>
          <w:i/>
          <w:iCs/>
          <w:sz w:val="28"/>
          <w:szCs w:val="28"/>
        </w:rPr>
        <w:t xml:space="preserve"> </w:t>
      </w:r>
      <w:r>
        <w:rPr>
          <w:rFonts w:ascii="Calibri" w:eastAsia="Calibri" w:hAnsi="Calibri" w:cs="Calibri"/>
          <w:i/>
          <w:iCs/>
        </w:rPr>
        <w:t>(Συμμετέχουσα, BridgeSTEAM Λεμεσός 2025</w:t>
      </w:r>
      <w:r>
        <w:rPr>
          <w:rFonts w:ascii="Calibri" w:eastAsia="Calibri" w:hAnsi="Calibri" w:cs="Calibri"/>
          <w:i/>
          <w:iCs/>
          <w:sz w:val="28"/>
          <w:szCs w:val="28"/>
        </w:rPr>
        <w:t>)</w:t>
      </w:r>
    </w:p>
    <w:p w14:paraId="0844B154" w14:textId="77777777" w:rsidR="000935DB" w:rsidRDefault="000935DB">
      <w:pPr>
        <w:spacing w:after="120" w:line="240" w:lineRule="auto"/>
        <w:jc w:val="both"/>
        <w:rPr>
          <w:rFonts w:ascii="Calibri" w:eastAsia="Calibri" w:hAnsi="Calibri" w:cs="Calibri"/>
          <w:b/>
          <w:bCs/>
          <w:sz w:val="24"/>
          <w:szCs w:val="24"/>
        </w:rPr>
      </w:pPr>
    </w:p>
    <w:p w14:paraId="4E539AF6" w14:textId="77777777" w:rsidR="000935DB" w:rsidRDefault="00000000">
      <w:pPr>
        <w:spacing w:after="120" w:line="240" w:lineRule="auto"/>
        <w:jc w:val="both"/>
        <w:rPr>
          <w:rFonts w:ascii="Calibri" w:eastAsia="Calibri" w:hAnsi="Calibri" w:cs="Calibri"/>
          <w:b/>
          <w:bCs/>
          <w:sz w:val="24"/>
          <w:szCs w:val="24"/>
        </w:rPr>
      </w:pPr>
      <w:r>
        <w:br w:type="page"/>
      </w:r>
    </w:p>
    <w:p w14:paraId="786CB916" w14:textId="77777777" w:rsidR="000935DB" w:rsidRDefault="00000000">
      <w:pPr>
        <w:spacing w:after="120" w:line="240" w:lineRule="auto"/>
        <w:jc w:val="both"/>
        <w:rPr>
          <w:rFonts w:ascii="Calibri" w:eastAsia="Calibri" w:hAnsi="Calibri" w:cs="Calibri"/>
          <w:b/>
          <w:bCs/>
          <w:sz w:val="24"/>
          <w:szCs w:val="24"/>
        </w:rPr>
      </w:pPr>
      <w:r>
        <w:rPr>
          <w:rFonts w:ascii="Calibri" w:eastAsia="Calibri" w:hAnsi="Calibri" w:cs="Calibri"/>
          <w:b/>
          <w:bCs/>
          <w:sz w:val="24"/>
          <w:szCs w:val="24"/>
        </w:rPr>
        <w:lastRenderedPageBreak/>
        <w:t>Αιτήσεις μέχρι 30 Σεπτεμβρίου</w:t>
      </w:r>
    </w:p>
    <w:p w14:paraId="7E058C81" w14:textId="77777777" w:rsidR="000935DB" w:rsidRDefault="00000000">
      <w:pPr>
        <w:spacing w:after="120" w:line="240" w:lineRule="auto"/>
        <w:rPr>
          <w:rFonts w:ascii="Calibri" w:eastAsia="Calibri" w:hAnsi="Calibri" w:cs="Calibri"/>
          <w:sz w:val="24"/>
          <w:szCs w:val="24"/>
        </w:rPr>
      </w:pPr>
      <w:r>
        <w:rPr>
          <w:rFonts w:ascii="Calibri" w:eastAsia="Calibri" w:hAnsi="Calibri" w:cs="Calibri"/>
          <w:sz w:val="24"/>
          <w:szCs w:val="24"/>
        </w:rPr>
        <w:t xml:space="preserve">Οι αιτήσεις ενδιαφέροντος είναι ανοιχτές στο σύνδεσμο: </w:t>
      </w:r>
      <w:hyperlink r:id="rId11">
        <w:r>
          <w:rPr>
            <w:rFonts w:ascii="Calibri" w:eastAsia="Calibri" w:hAnsi="Calibri" w:cs="Calibri"/>
            <w:color w:val="0000FF"/>
            <w:sz w:val="24"/>
            <w:szCs w:val="24"/>
            <w:u w:val="single"/>
          </w:rPr>
          <w:t>https://forms.gle/njdHhwXVr7ixdovK9</w:t>
        </w:r>
      </w:hyperlink>
    </w:p>
    <w:p w14:paraId="35EC3975" w14:textId="77777777" w:rsidR="000935DB" w:rsidRDefault="00000000">
      <w:pPr>
        <w:spacing w:after="120" w:line="240" w:lineRule="auto"/>
        <w:rPr>
          <w:rFonts w:ascii="Calibri" w:eastAsia="Calibri" w:hAnsi="Calibri" w:cs="Calibri"/>
          <w:sz w:val="24"/>
          <w:szCs w:val="24"/>
        </w:rPr>
      </w:pPr>
      <w:r>
        <w:rPr>
          <w:rFonts w:ascii="Calibri" w:eastAsia="Calibri" w:hAnsi="Calibri" w:cs="Calibri"/>
          <w:sz w:val="24"/>
          <w:szCs w:val="24"/>
        </w:rPr>
        <w:t xml:space="preserve">Περισσότερες πληροφορίες για το πρόγραμμα είναι διαθέσιμες στο </w:t>
      </w:r>
      <w:hyperlink r:id="rId12">
        <w:r>
          <w:rPr>
            <w:rFonts w:ascii="Calibri" w:eastAsia="Calibri" w:hAnsi="Calibri" w:cs="Calibri"/>
            <w:b/>
            <w:bCs/>
            <w:color w:val="0000FF"/>
            <w:sz w:val="24"/>
            <w:szCs w:val="24"/>
            <w:u w:val="single"/>
          </w:rPr>
          <w:t>steamacademycy.org/bridgesteam</w:t>
        </w:r>
      </w:hyperlink>
    </w:p>
    <w:p w14:paraId="42651C70"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Τα σχολεία, οι εκπαιδευτικοί, οι σύμβουλοι επαγγελματικού προσανατολισμού και οι γονείς προσκαλούνται να μοιραστούν την ανακοίνωση με κορίτσια που θα μπορούσαν να επωφεληθούν από αυτή την εμπειρία.</w:t>
      </w:r>
    </w:p>
    <w:p w14:paraId="3C00D3D9"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Κύριοι χορηγοί των φετινών προγραμμάτων είναι η </w:t>
      </w:r>
      <w:hyperlink r:id="rId13">
        <w:r>
          <w:rPr>
            <w:rFonts w:ascii="Calibri" w:eastAsia="Calibri" w:hAnsi="Calibri" w:cs="Calibri"/>
            <w:color w:val="1155CC"/>
            <w:sz w:val="24"/>
            <w:szCs w:val="24"/>
            <w:highlight w:val="white"/>
            <w:u w:val="single"/>
          </w:rPr>
          <w:t>PwC Cyprus</w:t>
        </w:r>
      </w:hyperlink>
      <w:r>
        <w:rPr>
          <w:rFonts w:ascii="Calibri" w:eastAsia="Calibri" w:hAnsi="Calibri" w:cs="Calibri"/>
          <w:sz w:val="24"/>
          <w:szCs w:val="24"/>
        </w:rPr>
        <w:t xml:space="preserve">, η </w:t>
      </w:r>
      <w:hyperlink r:id="rId14">
        <w:r>
          <w:rPr>
            <w:rFonts w:ascii="Calibri" w:eastAsia="Calibri" w:hAnsi="Calibri" w:cs="Calibri"/>
            <w:color w:val="0000FF"/>
            <w:sz w:val="24"/>
            <w:szCs w:val="24"/>
            <w:u w:val="single"/>
          </w:rPr>
          <w:t>Famous Sports</w:t>
        </w:r>
      </w:hyperlink>
      <w:r>
        <w:rPr>
          <w:rFonts w:ascii="Calibri" w:eastAsia="Calibri" w:hAnsi="Calibri" w:cs="Calibri"/>
          <w:sz w:val="24"/>
          <w:szCs w:val="24"/>
        </w:rPr>
        <w:t xml:space="preserve">, η </w:t>
      </w:r>
      <w:hyperlink r:id="rId15">
        <w:r>
          <w:rPr>
            <w:rFonts w:ascii="Calibri" w:eastAsia="Calibri" w:hAnsi="Calibri" w:cs="Calibri"/>
            <w:color w:val="0000FF"/>
            <w:sz w:val="24"/>
            <w:szCs w:val="24"/>
            <w:u w:val="single"/>
          </w:rPr>
          <w:t>Zygos</w:t>
        </w:r>
      </w:hyperlink>
      <w:r>
        <w:rPr>
          <w:rFonts w:ascii="Calibri" w:eastAsia="Calibri" w:hAnsi="Calibri" w:cs="Calibri"/>
          <w:sz w:val="24"/>
          <w:szCs w:val="24"/>
        </w:rPr>
        <w:t xml:space="preserve">, το </w:t>
      </w:r>
      <w:hyperlink r:id="rId16">
        <w:r>
          <w:rPr>
            <w:rFonts w:ascii="Calibri" w:eastAsia="Calibri" w:hAnsi="Calibri" w:cs="Calibri"/>
            <w:color w:val="1155CC"/>
            <w:sz w:val="24"/>
            <w:szCs w:val="24"/>
            <w:u w:val="single"/>
          </w:rPr>
          <w:t>CyRIC</w:t>
        </w:r>
      </w:hyperlink>
      <w:r>
        <w:rPr>
          <w:rFonts w:ascii="Calibri" w:eastAsia="Calibri" w:hAnsi="Calibri" w:cs="Calibri"/>
          <w:sz w:val="24"/>
          <w:szCs w:val="24"/>
        </w:rPr>
        <w:t xml:space="preserve"> και το Πανεπιστήμιο </w:t>
      </w:r>
      <w:hyperlink r:id="rId17">
        <w:r>
          <w:rPr>
            <w:rFonts w:ascii="Calibri" w:eastAsia="Calibri" w:hAnsi="Calibri" w:cs="Calibri"/>
            <w:color w:val="1155CC"/>
            <w:sz w:val="24"/>
            <w:szCs w:val="24"/>
            <w:u w:val="single"/>
          </w:rPr>
          <w:t>UCLan Cyprus</w:t>
        </w:r>
      </w:hyperlink>
      <w:r>
        <w:rPr>
          <w:rFonts w:ascii="Calibri" w:eastAsia="Calibri" w:hAnsi="Calibri" w:cs="Calibri"/>
          <w:sz w:val="24"/>
          <w:szCs w:val="24"/>
        </w:rPr>
        <w:t xml:space="preserve">.  </w:t>
      </w:r>
    </w:p>
    <w:p w14:paraId="233DFD2E" w14:textId="77777777" w:rsidR="005E3B66" w:rsidRDefault="005E3B66">
      <w:pPr>
        <w:spacing w:after="120" w:line="240" w:lineRule="auto"/>
        <w:jc w:val="both"/>
        <w:rPr>
          <w:rFonts w:ascii="Calibri" w:eastAsia="Calibri" w:hAnsi="Calibri" w:cs="Calibri"/>
          <w:b/>
          <w:bCs/>
          <w:sz w:val="24"/>
          <w:szCs w:val="24"/>
          <w:lang w:val="en-US"/>
        </w:rPr>
      </w:pPr>
    </w:p>
    <w:p w14:paraId="06CBF989" w14:textId="6AFA6693" w:rsidR="000935DB" w:rsidRDefault="00000000">
      <w:pPr>
        <w:spacing w:after="120" w:line="240" w:lineRule="auto"/>
        <w:jc w:val="both"/>
        <w:rPr>
          <w:rFonts w:ascii="Calibri" w:eastAsia="Calibri" w:hAnsi="Calibri" w:cs="Calibri"/>
          <w:sz w:val="24"/>
          <w:szCs w:val="24"/>
        </w:rPr>
      </w:pPr>
      <w:r>
        <w:rPr>
          <w:rFonts w:ascii="Calibri" w:eastAsia="Calibri" w:hAnsi="Calibri" w:cs="Calibri"/>
          <w:b/>
          <w:bCs/>
          <w:sz w:val="24"/>
          <w:szCs w:val="24"/>
        </w:rPr>
        <w:t>Γιατί το BridgeSTEAM παραμένει αναγκαίο</w:t>
      </w:r>
    </w:p>
    <w:p w14:paraId="5A30BE1B"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Οι γυναίκες αποτελούν μόλις το </w:t>
      </w:r>
      <w:r>
        <w:rPr>
          <w:rFonts w:ascii="Calibri" w:eastAsia="Calibri" w:hAnsi="Calibri" w:cs="Calibri"/>
          <w:b/>
          <w:bCs/>
          <w:sz w:val="24"/>
          <w:szCs w:val="24"/>
        </w:rPr>
        <w:t>19,5% των ειδικών στις Τεχνολογίες Πληροφορίας και Επικοινωνιών (ΤΠΕ) στην Ευρωπαϊκή Ένωση</w:t>
      </w:r>
      <w:r>
        <w:rPr>
          <w:rFonts w:ascii="Calibri" w:eastAsia="Calibri" w:hAnsi="Calibri" w:cs="Calibri"/>
          <w:sz w:val="24"/>
          <w:szCs w:val="24"/>
        </w:rPr>
        <w:t>. Το χάσμα αυτό δεν αφορά μόνο την εκπροσώπηση. Επηρεάζει το ποιοι άνθρωποι σχεδιάζουν τις τεχνολογίες, τις λύσεις και τις ιδέες που διαμορφώνουν την καθημερινότητά μας.</w:t>
      </w:r>
    </w:p>
    <w:p w14:paraId="1AF9FAA3"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Τα στερεότυπα γύρω από το ποιος “ταιριάζει” στην τεχνολογία και τις επιστήμες, η περιορισμένη ορατότητα γυναικών προτύπων και η άνιση ενθάρρυνση εξακολουθούν να επηρεάζουν τις επιλογές πολλών κοριτσιών. Το BridgeSTEAM παρεμβαίνει σε μια κρίσιμη ηλικία, πριν οι επιλογές σπουδών και σταδιοδρομίας αρχίσουν να μοιάζουν δεδομένες.</w:t>
      </w:r>
    </w:p>
    <w:p w14:paraId="0310F71E"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b/>
          <w:bCs/>
          <w:sz w:val="24"/>
          <w:szCs w:val="24"/>
        </w:rPr>
        <w:t>Μια εμπειρία που συνεχίζεται και μετά το διήμερο</w:t>
      </w:r>
    </w:p>
    <w:p w14:paraId="3CE4DA58"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Από το 2021, περισσότερες από </w:t>
      </w:r>
      <w:r>
        <w:rPr>
          <w:rFonts w:ascii="Calibri" w:eastAsia="Calibri" w:hAnsi="Calibri" w:cs="Calibri"/>
          <w:b/>
          <w:bCs/>
          <w:sz w:val="24"/>
          <w:szCs w:val="24"/>
        </w:rPr>
        <w:t>300 απόφοιτες</w:t>
      </w:r>
      <w:r>
        <w:rPr>
          <w:rFonts w:ascii="Calibri" w:eastAsia="Calibri" w:hAnsi="Calibri" w:cs="Calibri"/>
          <w:sz w:val="24"/>
          <w:szCs w:val="24"/>
        </w:rPr>
        <w:t xml:space="preserve"> έχουν περάσει από τα προγράμματα του Girls in STEAM Academy. Με την ολοκλήρωση του προγράμματος BridgeSTEAM, οι συμμετέχουσες εντάσσονται στο </w:t>
      </w:r>
      <w:hyperlink r:id="rId18">
        <w:r>
          <w:rPr>
            <w:rFonts w:ascii="Calibri" w:eastAsia="Calibri" w:hAnsi="Calibri" w:cs="Calibri"/>
            <w:b/>
            <w:bCs/>
            <w:color w:val="0000FF"/>
            <w:sz w:val="24"/>
            <w:szCs w:val="24"/>
            <w:u w:val="single"/>
          </w:rPr>
          <w:t>Δίκτυο Αποφοίτων</w:t>
        </w:r>
      </w:hyperlink>
      <w:r>
        <w:rPr>
          <w:rFonts w:ascii="Calibri" w:eastAsia="Calibri" w:hAnsi="Calibri" w:cs="Calibri"/>
          <w:sz w:val="24"/>
          <w:szCs w:val="24"/>
        </w:rPr>
        <w:t>, μέσα από το οποίο ενημερώνονται για νέες εκπαιδευτικές και επαγγελματικές ευκαιρίες στην Κύπρο και το εξωτερικό.</w:t>
      </w:r>
    </w:p>
    <w:p w14:paraId="32992E66"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Απόφοιτες προηγούμενων κύκλων έχουν συμμετάσχει στο διεθνές πρόγραμμα </w:t>
      </w:r>
      <w:hyperlink r:id="rId19">
        <w:r>
          <w:rPr>
            <w:rFonts w:ascii="Calibri" w:eastAsia="Calibri" w:hAnsi="Calibri" w:cs="Calibri"/>
            <w:b/>
            <w:bCs/>
            <w:color w:val="0000FF"/>
            <w:sz w:val="24"/>
            <w:szCs w:val="24"/>
            <w:u w:val="single"/>
          </w:rPr>
          <w:t>TechGirls</w:t>
        </w:r>
      </w:hyperlink>
      <w:r>
        <w:rPr>
          <w:rFonts w:ascii="Calibri" w:eastAsia="Calibri" w:hAnsi="Calibri" w:cs="Calibri"/>
          <w:sz w:val="24"/>
          <w:szCs w:val="24"/>
        </w:rPr>
        <w:t xml:space="preserve"> στις Ηνωμένες Πολιτείες, έχουν παρουσιάσει επεισόδια του podcast </w:t>
      </w:r>
      <w:hyperlink r:id="rId20">
        <w:r>
          <w:rPr>
            <w:rFonts w:ascii="Calibri" w:eastAsia="Calibri" w:hAnsi="Calibri" w:cs="Calibri"/>
            <w:b/>
            <w:bCs/>
            <w:color w:val="0000FF"/>
            <w:sz w:val="24"/>
            <w:szCs w:val="24"/>
            <w:u w:val="single"/>
          </w:rPr>
          <w:t>SheSpeaks</w:t>
        </w:r>
      </w:hyperlink>
      <w:r>
        <w:rPr>
          <w:rFonts w:ascii="Calibri" w:eastAsia="Calibri" w:hAnsi="Calibri" w:cs="Calibri"/>
          <w:sz w:val="24"/>
          <w:szCs w:val="24"/>
        </w:rPr>
        <w:t xml:space="preserve"> και έχουν αποκτήσει πρακτική εικόνα επαγγελμάτων μέσα από δράσεις job shadowing σε εταιρείες και οργανισμούς στην Κύπρο.</w:t>
      </w:r>
    </w:p>
    <w:p w14:paraId="3995D406" w14:textId="77777777" w:rsidR="000935DB" w:rsidRPr="00D923A5" w:rsidRDefault="00000000">
      <w:pPr>
        <w:spacing w:after="120" w:line="240" w:lineRule="auto"/>
        <w:jc w:val="both"/>
        <w:rPr>
          <w:rFonts w:ascii="Calibri" w:eastAsia="Calibri" w:hAnsi="Calibri" w:cs="Calibri"/>
          <w:sz w:val="24"/>
          <w:szCs w:val="24"/>
          <w:lang w:val="en-US"/>
        </w:rPr>
      </w:pPr>
      <w:r>
        <w:rPr>
          <w:rFonts w:ascii="Calibri" w:eastAsia="Calibri" w:hAnsi="Calibri" w:cs="Calibri"/>
          <w:b/>
          <w:bCs/>
          <w:sz w:val="24"/>
          <w:szCs w:val="24"/>
        </w:rPr>
        <w:t>Σχετικά</w:t>
      </w:r>
      <w:r w:rsidRPr="00D923A5">
        <w:rPr>
          <w:rFonts w:ascii="Calibri" w:eastAsia="Calibri" w:hAnsi="Calibri" w:cs="Calibri"/>
          <w:b/>
          <w:bCs/>
          <w:sz w:val="24"/>
          <w:szCs w:val="24"/>
          <w:lang w:val="en-US"/>
        </w:rPr>
        <w:t xml:space="preserve"> </w:t>
      </w:r>
      <w:r>
        <w:rPr>
          <w:rFonts w:ascii="Calibri" w:eastAsia="Calibri" w:hAnsi="Calibri" w:cs="Calibri"/>
          <w:b/>
          <w:bCs/>
          <w:sz w:val="24"/>
          <w:szCs w:val="24"/>
        </w:rPr>
        <w:t>με</w:t>
      </w:r>
      <w:r w:rsidRPr="00D923A5">
        <w:rPr>
          <w:rFonts w:ascii="Calibri" w:eastAsia="Calibri" w:hAnsi="Calibri" w:cs="Calibri"/>
          <w:b/>
          <w:bCs/>
          <w:sz w:val="24"/>
          <w:szCs w:val="24"/>
          <w:lang w:val="en-US"/>
        </w:rPr>
        <w:t xml:space="preserve"> </w:t>
      </w:r>
      <w:r>
        <w:rPr>
          <w:rFonts w:ascii="Calibri" w:eastAsia="Calibri" w:hAnsi="Calibri" w:cs="Calibri"/>
          <w:b/>
          <w:bCs/>
          <w:sz w:val="24"/>
          <w:szCs w:val="24"/>
        </w:rPr>
        <w:t>το</w:t>
      </w:r>
      <w:r w:rsidRPr="00D923A5">
        <w:rPr>
          <w:rFonts w:ascii="Calibri" w:eastAsia="Calibri" w:hAnsi="Calibri" w:cs="Calibri"/>
          <w:b/>
          <w:bCs/>
          <w:sz w:val="24"/>
          <w:szCs w:val="24"/>
          <w:lang w:val="en-US"/>
        </w:rPr>
        <w:t xml:space="preserve"> Girls in STEAM Academy</w:t>
      </w:r>
    </w:p>
    <w:p w14:paraId="43F3C345"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Το </w:t>
      </w:r>
      <w:hyperlink r:id="rId21">
        <w:r>
          <w:rPr>
            <w:rFonts w:ascii="Calibri" w:eastAsia="Calibri" w:hAnsi="Calibri" w:cs="Calibri"/>
            <w:b/>
            <w:bCs/>
            <w:color w:val="0000FF"/>
            <w:sz w:val="24"/>
            <w:szCs w:val="24"/>
            <w:u w:val="single"/>
          </w:rPr>
          <w:t>Girls in STEAM Academy</w:t>
        </w:r>
      </w:hyperlink>
      <w:r>
        <w:rPr>
          <w:rFonts w:ascii="Calibri" w:eastAsia="Calibri" w:hAnsi="Calibri" w:cs="Calibri"/>
          <w:sz w:val="24"/>
          <w:szCs w:val="24"/>
        </w:rPr>
        <w:t xml:space="preserve"> είναι μια μη κερδοσκοπική πρωτοβουλία του </w:t>
      </w:r>
      <w:hyperlink r:id="rId22">
        <w:r>
          <w:rPr>
            <w:rFonts w:ascii="Calibri" w:eastAsia="Calibri" w:hAnsi="Calibri" w:cs="Calibri"/>
            <w:b/>
            <w:bCs/>
            <w:color w:val="0000FF"/>
            <w:sz w:val="24"/>
            <w:szCs w:val="24"/>
            <w:u w:val="single"/>
          </w:rPr>
          <w:t>Be an Ally Foundation</w:t>
        </w:r>
      </w:hyperlink>
      <w:r>
        <w:rPr>
          <w:rFonts w:ascii="Calibri" w:eastAsia="Calibri" w:hAnsi="Calibri" w:cs="Calibri"/>
          <w:sz w:val="24"/>
          <w:szCs w:val="24"/>
        </w:rPr>
        <w:t xml:space="preserve">, η οποία λειτουργεί από το 2021 με στόχο να συμβάλει στη μείωση της υποεκπροσώπησης των γυναικών και των κοριτσιών στους τομείς STEAM. </w:t>
      </w:r>
    </w:p>
    <w:p w14:paraId="799706C7" w14:textId="77777777" w:rsidR="000935DB" w:rsidRDefault="000935DB">
      <w:pPr>
        <w:spacing w:after="120" w:line="240" w:lineRule="auto"/>
        <w:jc w:val="both"/>
        <w:rPr>
          <w:rFonts w:ascii="Calibri" w:eastAsia="Calibri" w:hAnsi="Calibri" w:cs="Calibri"/>
          <w:sz w:val="24"/>
          <w:szCs w:val="24"/>
        </w:rPr>
      </w:pPr>
    </w:p>
    <w:p w14:paraId="31EC02E5" w14:textId="77777777" w:rsidR="000935DB" w:rsidRDefault="00000000">
      <w:pPr>
        <w:spacing w:after="120" w:line="240" w:lineRule="auto"/>
        <w:jc w:val="center"/>
        <w:rPr>
          <w:rFonts w:ascii="Calibri" w:eastAsia="Calibri" w:hAnsi="Calibri" w:cs="Calibri"/>
          <w:b/>
          <w:bCs/>
          <w:i/>
          <w:iCs/>
          <w:sz w:val="24"/>
          <w:szCs w:val="24"/>
          <w:highlight w:val="white"/>
        </w:rPr>
      </w:pPr>
      <w:r>
        <w:rPr>
          <w:rFonts w:ascii="Calibri" w:eastAsia="Calibri" w:hAnsi="Calibri" w:cs="Calibri"/>
          <w:b/>
          <w:bCs/>
          <w:i/>
          <w:iCs/>
          <w:sz w:val="24"/>
          <w:szCs w:val="24"/>
          <w:highlight w:val="white"/>
        </w:rPr>
        <w:t>Μείνετε συντονισμένες/οι για την ανακοίνωση περισσότερων προγραμμάτων σε Λευκωσία και Λάρνακα για την περίοδο Νοεμβρίου-Δεκεμβρίου 2026 για κορίτσια 14-16 ετών!</w:t>
      </w:r>
    </w:p>
    <w:p w14:paraId="4637D5BF" w14:textId="77777777" w:rsidR="000935DB" w:rsidRDefault="000935DB">
      <w:pPr>
        <w:spacing w:after="120" w:line="240" w:lineRule="auto"/>
        <w:jc w:val="both"/>
        <w:rPr>
          <w:rFonts w:ascii="Calibri" w:eastAsia="Calibri" w:hAnsi="Calibri" w:cs="Calibri"/>
          <w:sz w:val="24"/>
          <w:szCs w:val="24"/>
        </w:rPr>
      </w:pPr>
    </w:p>
    <w:p w14:paraId="670FCFF5"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Ιστοσελίδα: </w:t>
      </w:r>
      <w:hyperlink r:id="rId23">
        <w:r>
          <w:rPr>
            <w:rFonts w:ascii="Calibri" w:eastAsia="Calibri" w:hAnsi="Calibri" w:cs="Calibri"/>
            <w:color w:val="1155CC"/>
            <w:sz w:val="24"/>
            <w:szCs w:val="24"/>
            <w:u w:val="single"/>
          </w:rPr>
          <w:t>https://steamacademycy.org/</w:t>
        </w:r>
      </w:hyperlink>
      <w:r>
        <w:rPr>
          <w:rFonts w:ascii="Calibri" w:eastAsia="Calibri" w:hAnsi="Calibri" w:cs="Calibri"/>
          <w:sz w:val="24"/>
          <w:szCs w:val="24"/>
        </w:rPr>
        <w:t xml:space="preserve"> </w:t>
      </w:r>
    </w:p>
    <w:p w14:paraId="64A9E675" w14:textId="77777777" w:rsidR="000935DB" w:rsidRDefault="00000000">
      <w:pPr>
        <w:spacing w:after="120" w:line="240" w:lineRule="auto"/>
        <w:jc w:val="both"/>
        <w:rPr>
          <w:rFonts w:ascii="Calibri" w:eastAsia="Calibri" w:hAnsi="Calibri" w:cs="Calibri"/>
          <w:sz w:val="24"/>
          <w:szCs w:val="24"/>
        </w:rPr>
      </w:pPr>
      <w:r>
        <w:rPr>
          <w:rFonts w:ascii="Calibri" w:eastAsia="Calibri" w:hAnsi="Calibri" w:cs="Calibri"/>
          <w:sz w:val="24"/>
          <w:szCs w:val="24"/>
        </w:rPr>
        <w:t xml:space="preserve">Facebook: </w:t>
      </w:r>
      <w:hyperlink r:id="rId24">
        <w:r>
          <w:rPr>
            <w:rFonts w:ascii="Calibri" w:eastAsia="Calibri" w:hAnsi="Calibri" w:cs="Calibri"/>
            <w:color w:val="1155CC"/>
            <w:sz w:val="24"/>
            <w:szCs w:val="24"/>
            <w:u w:val="single"/>
          </w:rPr>
          <w:t>www.facebook.com/steamacademycy</w:t>
        </w:r>
      </w:hyperlink>
      <w:r>
        <w:rPr>
          <w:rFonts w:ascii="Calibri" w:eastAsia="Calibri" w:hAnsi="Calibri" w:cs="Calibri"/>
          <w:sz w:val="24"/>
          <w:szCs w:val="24"/>
        </w:rPr>
        <w:t xml:space="preserve"> </w:t>
      </w:r>
    </w:p>
    <w:p w14:paraId="64FB0B64" w14:textId="77777777" w:rsidR="000935DB" w:rsidRPr="00D923A5" w:rsidRDefault="00000000">
      <w:pPr>
        <w:spacing w:after="120" w:line="240" w:lineRule="auto"/>
        <w:jc w:val="both"/>
        <w:rPr>
          <w:rFonts w:ascii="Calibri" w:eastAsia="Calibri" w:hAnsi="Calibri" w:cs="Calibri"/>
          <w:sz w:val="24"/>
          <w:szCs w:val="24"/>
          <w:highlight w:val="white"/>
          <w:lang w:val="en-US"/>
        </w:rPr>
      </w:pPr>
      <w:r w:rsidRPr="00D923A5">
        <w:rPr>
          <w:rFonts w:ascii="Calibri" w:eastAsia="Calibri" w:hAnsi="Calibri" w:cs="Calibri"/>
          <w:sz w:val="24"/>
          <w:szCs w:val="24"/>
          <w:lang w:val="en-US"/>
        </w:rPr>
        <w:t>Instagram: @</w:t>
      </w:r>
      <w:r w:rsidRPr="00D923A5">
        <w:rPr>
          <w:rFonts w:ascii="Calibri" w:eastAsia="Calibri" w:hAnsi="Calibri" w:cs="Calibri"/>
          <w:sz w:val="24"/>
          <w:szCs w:val="24"/>
          <w:highlight w:val="white"/>
          <w:lang w:val="en-US"/>
        </w:rPr>
        <w:t xml:space="preserve">steamacademycy </w:t>
      </w:r>
    </w:p>
    <w:p w14:paraId="0DF0E2F5" w14:textId="77777777" w:rsidR="000935DB" w:rsidRPr="00D923A5" w:rsidRDefault="00000000">
      <w:pPr>
        <w:spacing w:after="120" w:line="240" w:lineRule="auto"/>
        <w:jc w:val="both"/>
        <w:rPr>
          <w:rFonts w:ascii="Calibri" w:eastAsia="Calibri" w:hAnsi="Calibri" w:cs="Calibri"/>
          <w:sz w:val="24"/>
          <w:szCs w:val="24"/>
          <w:highlight w:val="white"/>
          <w:lang w:val="en-US"/>
        </w:rPr>
      </w:pPr>
      <w:r w:rsidRPr="00D923A5">
        <w:rPr>
          <w:rFonts w:ascii="Calibri" w:eastAsia="Calibri" w:hAnsi="Calibri" w:cs="Calibri"/>
          <w:sz w:val="24"/>
          <w:szCs w:val="24"/>
          <w:highlight w:val="white"/>
          <w:lang w:val="en-US"/>
        </w:rPr>
        <w:t xml:space="preserve">TikTok: </w:t>
      </w:r>
      <w:r w:rsidRPr="00D923A5">
        <w:rPr>
          <w:rFonts w:ascii="Calibri" w:eastAsia="Calibri" w:hAnsi="Calibri" w:cs="Calibri"/>
          <w:sz w:val="24"/>
          <w:szCs w:val="24"/>
          <w:lang w:val="en-US"/>
        </w:rPr>
        <w:t>@</w:t>
      </w:r>
      <w:r w:rsidRPr="00D923A5">
        <w:rPr>
          <w:rFonts w:ascii="Calibri" w:eastAsia="Calibri" w:hAnsi="Calibri" w:cs="Calibri"/>
          <w:sz w:val="24"/>
          <w:szCs w:val="24"/>
          <w:highlight w:val="white"/>
          <w:lang w:val="en-US"/>
        </w:rPr>
        <w:t xml:space="preserve">steamacademycy </w:t>
      </w:r>
    </w:p>
    <w:p w14:paraId="6D3F8C7F" w14:textId="77777777" w:rsidR="000935DB" w:rsidRPr="00D923A5" w:rsidRDefault="00000000">
      <w:pPr>
        <w:spacing w:after="120" w:line="240" w:lineRule="auto"/>
        <w:jc w:val="both"/>
        <w:rPr>
          <w:rFonts w:ascii="Calibri" w:eastAsia="Calibri" w:hAnsi="Calibri" w:cs="Calibri"/>
          <w:sz w:val="24"/>
          <w:szCs w:val="24"/>
          <w:highlight w:val="white"/>
          <w:lang w:val="en-US"/>
        </w:rPr>
      </w:pPr>
      <w:r w:rsidRPr="00D923A5">
        <w:rPr>
          <w:rFonts w:ascii="Calibri" w:eastAsia="Calibri" w:hAnsi="Calibri" w:cs="Calibri"/>
          <w:sz w:val="24"/>
          <w:szCs w:val="24"/>
          <w:highlight w:val="white"/>
          <w:lang w:val="en-US"/>
        </w:rPr>
        <w:t xml:space="preserve">LinkedIn: </w:t>
      </w:r>
      <w:hyperlink r:id="rId25">
        <w:r w:rsidRPr="00D923A5">
          <w:rPr>
            <w:rFonts w:ascii="Calibri" w:eastAsia="Calibri" w:hAnsi="Calibri" w:cs="Calibri"/>
            <w:color w:val="0000FF"/>
            <w:sz w:val="24"/>
            <w:szCs w:val="24"/>
            <w:u w:val="single"/>
            <w:lang w:val="en-US"/>
          </w:rPr>
          <w:t>Girls in STEAM Academy</w:t>
        </w:r>
      </w:hyperlink>
    </w:p>
    <w:p w14:paraId="39FDC685" w14:textId="77777777" w:rsidR="000935DB" w:rsidRPr="00D923A5" w:rsidRDefault="00000000">
      <w:pPr>
        <w:spacing w:after="120" w:line="240" w:lineRule="auto"/>
        <w:jc w:val="both"/>
        <w:rPr>
          <w:rFonts w:ascii="Calibri" w:eastAsia="Calibri" w:hAnsi="Calibri" w:cs="Calibri"/>
          <w:sz w:val="24"/>
          <w:szCs w:val="24"/>
          <w:highlight w:val="white"/>
          <w:lang w:val="en-US"/>
        </w:rPr>
      </w:pPr>
      <w:r w:rsidRPr="00D923A5">
        <w:rPr>
          <w:rFonts w:ascii="Calibri" w:eastAsia="Calibri" w:hAnsi="Calibri" w:cs="Calibri"/>
          <w:sz w:val="24"/>
          <w:szCs w:val="24"/>
          <w:highlight w:val="white"/>
          <w:lang w:val="en-US"/>
        </w:rPr>
        <w:t xml:space="preserve">YouTube: </w:t>
      </w:r>
      <w:hyperlink r:id="rId26">
        <w:r w:rsidRPr="00D923A5">
          <w:rPr>
            <w:rFonts w:ascii="Calibri" w:eastAsia="Calibri" w:hAnsi="Calibri" w:cs="Calibri"/>
            <w:color w:val="0000FF"/>
            <w:sz w:val="24"/>
            <w:szCs w:val="24"/>
            <w:highlight w:val="white"/>
            <w:u w:val="single"/>
            <w:lang w:val="en-US"/>
          </w:rPr>
          <w:t>Girls in STEAM Academy</w:t>
        </w:r>
      </w:hyperlink>
    </w:p>
    <w:p w14:paraId="57B5A2D3" w14:textId="77777777" w:rsidR="000935DB" w:rsidRPr="00D923A5" w:rsidRDefault="00000000">
      <w:pPr>
        <w:spacing w:after="120" w:line="240" w:lineRule="auto"/>
        <w:jc w:val="both"/>
        <w:rPr>
          <w:rFonts w:ascii="Calibri" w:eastAsia="Calibri" w:hAnsi="Calibri" w:cs="Calibri"/>
          <w:sz w:val="24"/>
          <w:szCs w:val="24"/>
          <w:lang w:val="en-US"/>
        </w:rPr>
      </w:pPr>
      <w:r>
        <w:rPr>
          <w:rFonts w:ascii="Calibri" w:eastAsia="Calibri" w:hAnsi="Calibri" w:cs="Calibri"/>
          <w:sz w:val="24"/>
          <w:szCs w:val="24"/>
        </w:rPr>
        <w:t>Επικοινωνία</w:t>
      </w:r>
      <w:r w:rsidRPr="00D923A5">
        <w:rPr>
          <w:rFonts w:ascii="Calibri" w:eastAsia="Calibri" w:hAnsi="Calibri" w:cs="Calibri"/>
          <w:sz w:val="24"/>
          <w:szCs w:val="24"/>
          <w:lang w:val="en-US"/>
        </w:rPr>
        <w:t xml:space="preserve">: </w:t>
      </w:r>
      <w:hyperlink r:id="rId27">
        <w:r w:rsidRPr="00D923A5">
          <w:rPr>
            <w:rFonts w:ascii="Calibri" w:eastAsia="Calibri" w:hAnsi="Calibri" w:cs="Calibri"/>
            <w:color w:val="1155CC"/>
            <w:sz w:val="24"/>
            <w:szCs w:val="24"/>
            <w:u w:val="single"/>
            <w:lang w:val="en-US"/>
          </w:rPr>
          <w:t>hello@steamacademycy.org</w:t>
        </w:r>
      </w:hyperlink>
      <w:r w:rsidRPr="00D923A5">
        <w:rPr>
          <w:rFonts w:ascii="Calibri" w:eastAsia="Calibri" w:hAnsi="Calibri" w:cs="Calibri"/>
          <w:sz w:val="24"/>
          <w:szCs w:val="24"/>
          <w:lang w:val="en-US"/>
        </w:rPr>
        <w:t xml:space="preserve"> </w:t>
      </w:r>
    </w:p>
    <w:sectPr w:rsidR="000935DB" w:rsidRPr="00D923A5">
      <w:headerReference w:type="defaul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DE981" w14:textId="77777777" w:rsidR="00905024" w:rsidRDefault="00905024">
      <w:pPr>
        <w:spacing w:line="240" w:lineRule="auto"/>
      </w:pPr>
      <w:r>
        <w:separator/>
      </w:r>
    </w:p>
  </w:endnote>
  <w:endnote w:type="continuationSeparator" w:id="0">
    <w:p w14:paraId="3518649D" w14:textId="77777777" w:rsidR="00905024" w:rsidRDefault="00905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AF51A03-9F76-4245-B7CC-FBB40999689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01EB9F5-2DD0-429A-A0C7-87ABC526664D}"/>
    <w:embedBold r:id="rId3" w:fontKey="{C7CAA59C-7DB0-4C43-B40A-4FF5B9824BAA}"/>
    <w:embedItalic r:id="rId4" w:fontKey="{709DF41B-46F4-4D11-BBE7-1C4E78D25909}"/>
    <w:embedBoldItalic r:id="rId5" w:fontKey="{0FC0246B-CB88-4A0F-9E8F-B74D20667E06}"/>
  </w:font>
  <w:font w:name="Cambria">
    <w:panose1 w:val="02040503050406030204"/>
    <w:charset w:val="00"/>
    <w:family w:val="roman"/>
    <w:pitch w:val="variable"/>
    <w:sig w:usb0="E00006FF" w:usb1="420024FF" w:usb2="02000000" w:usb3="00000000" w:csb0="0000019F" w:csb1="00000000"/>
    <w:embedRegular r:id="rId6" w:fontKey="{33A6AA94-911B-4C00-9486-5D43ECA240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2EC2" w14:textId="77777777" w:rsidR="00905024" w:rsidRDefault="00905024">
      <w:pPr>
        <w:spacing w:line="240" w:lineRule="auto"/>
      </w:pPr>
      <w:r>
        <w:separator/>
      </w:r>
    </w:p>
  </w:footnote>
  <w:footnote w:type="continuationSeparator" w:id="0">
    <w:p w14:paraId="41E352B8" w14:textId="77777777" w:rsidR="00905024" w:rsidRDefault="009050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B252" w14:textId="77777777" w:rsidR="000935DB" w:rsidRDefault="00000000">
    <w:r>
      <w:tab/>
    </w:r>
    <w:r>
      <w:tab/>
    </w:r>
    <w:r>
      <w:tab/>
    </w:r>
    <w:r>
      <w:rPr>
        <w:noProof/>
      </w:rPr>
      <w:drawing>
        <wp:anchor distT="0" distB="0" distL="0" distR="0" simplePos="0" relativeHeight="251658240" behindDoc="1" locked="0" layoutInCell="1" hidden="0" allowOverlap="1" wp14:anchorId="381E1764" wp14:editId="75742699">
          <wp:simplePos x="0" y="0"/>
          <wp:positionH relativeFrom="column">
            <wp:posOffset>4829175</wp:posOffset>
          </wp:positionH>
          <wp:positionV relativeFrom="paragraph">
            <wp:posOffset>-180974</wp:posOffset>
          </wp:positionV>
          <wp:extent cx="1117054" cy="813423"/>
          <wp:effectExtent l="0" t="0" r="0" b="0"/>
          <wp:wrapNone/>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17054" cy="813423"/>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3F9C288" wp14:editId="1FA89421">
          <wp:simplePos x="0" y="0"/>
          <wp:positionH relativeFrom="column">
            <wp:posOffset>-66674</wp:posOffset>
          </wp:positionH>
          <wp:positionV relativeFrom="paragraph">
            <wp:posOffset>-53386</wp:posOffset>
          </wp:positionV>
          <wp:extent cx="1856740" cy="689610"/>
          <wp:effectExtent l="0" t="0" r="0" b="0"/>
          <wp:wrapTopAndBottom distT="0" dist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856740" cy="6896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51F93"/>
    <w:multiLevelType w:val="multilevel"/>
    <w:tmpl w:val="07C0A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5757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5DB"/>
    <w:rsid w:val="000935DB"/>
    <w:rsid w:val="005E3B66"/>
    <w:rsid w:val="00905024"/>
    <w:rsid w:val="009B451E"/>
    <w:rsid w:val="00D9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C70A"/>
  <w15:docId w15:val="{2C6C1A29-FE7C-42B7-9AFF-F082BF0A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0" w:type="dxa"/>
        <w:left w:w="0" w:type="dxa"/>
        <w:bottom w:w="0" w:type="dxa"/>
        <w:right w:w="0" w:type="dxa"/>
      </w:tblCellMar>
    </w:tblPr>
  </w:style>
  <w:style w:type="character" w:styleId="Hyperlink">
    <w:name w:val="Hyperlink"/>
    <w:basedOn w:val="DefaultParagraphFont"/>
    <w:uiPriority w:val="99"/>
    <w:unhideWhenUsed/>
    <w:rsid w:val="00273435"/>
    <w:rPr>
      <w:color w:val="0000FF" w:themeColor="hyperlink"/>
      <w:u w:val="single"/>
    </w:rPr>
  </w:style>
  <w:style w:type="character" w:styleId="UnresolvedMention">
    <w:name w:val="Unresolved Mention"/>
    <w:basedOn w:val="DefaultParagraphFont"/>
    <w:uiPriority w:val="99"/>
    <w:semiHidden/>
    <w:unhideWhenUsed/>
    <w:rsid w:val="00273435"/>
    <w:rPr>
      <w:color w:val="605E5C"/>
      <w:shd w:val="clear" w:color="auto" w:fill="E1DFDD"/>
    </w:rPr>
  </w:style>
  <w:style w:type="paragraph" w:styleId="Header">
    <w:name w:val="header"/>
    <w:basedOn w:val="Normal"/>
    <w:link w:val="HeaderChar"/>
    <w:uiPriority w:val="99"/>
    <w:unhideWhenUsed/>
    <w:rsid w:val="00930171"/>
    <w:pPr>
      <w:tabs>
        <w:tab w:val="center" w:pos="4680"/>
        <w:tab w:val="right" w:pos="9360"/>
      </w:tabs>
      <w:spacing w:line="240" w:lineRule="auto"/>
    </w:pPr>
  </w:style>
  <w:style w:type="character" w:customStyle="1" w:styleId="HeaderChar">
    <w:name w:val="Header Char"/>
    <w:basedOn w:val="DefaultParagraphFont"/>
    <w:link w:val="Header"/>
    <w:uiPriority w:val="99"/>
    <w:rsid w:val="00930171"/>
  </w:style>
  <w:style w:type="paragraph" w:styleId="Footer">
    <w:name w:val="footer"/>
    <w:basedOn w:val="Normal"/>
    <w:link w:val="FooterChar"/>
    <w:uiPriority w:val="99"/>
    <w:unhideWhenUsed/>
    <w:rsid w:val="00930171"/>
    <w:pPr>
      <w:tabs>
        <w:tab w:val="center" w:pos="4680"/>
        <w:tab w:val="right" w:pos="9360"/>
      </w:tabs>
      <w:spacing w:line="240" w:lineRule="auto"/>
    </w:pPr>
  </w:style>
  <w:style w:type="character" w:customStyle="1" w:styleId="FooterChar">
    <w:name w:val="Footer Char"/>
    <w:basedOn w:val="DefaultParagraphFont"/>
    <w:link w:val="Footer"/>
    <w:uiPriority w:val="99"/>
    <w:rsid w:val="00930171"/>
  </w:style>
  <w:style w:type="character" w:styleId="CommentReference">
    <w:name w:val="annotation reference"/>
    <w:basedOn w:val="DefaultParagraphFont"/>
    <w:uiPriority w:val="99"/>
    <w:semiHidden/>
    <w:unhideWhenUsed/>
    <w:rsid w:val="00A950C6"/>
    <w:rPr>
      <w:sz w:val="16"/>
      <w:szCs w:val="16"/>
    </w:rPr>
  </w:style>
  <w:style w:type="paragraph" w:styleId="CommentText">
    <w:name w:val="annotation text"/>
    <w:basedOn w:val="Normal"/>
    <w:link w:val="CommentTextChar"/>
    <w:uiPriority w:val="99"/>
    <w:unhideWhenUsed/>
    <w:rsid w:val="00A950C6"/>
    <w:pPr>
      <w:spacing w:line="240" w:lineRule="auto"/>
    </w:pPr>
    <w:rPr>
      <w:sz w:val="20"/>
      <w:szCs w:val="20"/>
    </w:rPr>
  </w:style>
  <w:style w:type="character" w:customStyle="1" w:styleId="CommentTextChar">
    <w:name w:val="Comment Text Char"/>
    <w:basedOn w:val="DefaultParagraphFont"/>
    <w:link w:val="CommentText"/>
    <w:uiPriority w:val="99"/>
    <w:rsid w:val="00A950C6"/>
    <w:rPr>
      <w:sz w:val="20"/>
      <w:szCs w:val="20"/>
    </w:rPr>
  </w:style>
  <w:style w:type="paragraph" w:styleId="CommentSubject">
    <w:name w:val="annotation subject"/>
    <w:basedOn w:val="CommentText"/>
    <w:next w:val="CommentText"/>
    <w:link w:val="CommentSubjectChar"/>
    <w:uiPriority w:val="99"/>
    <w:semiHidden/>
    <w:unhideWhenUsed/>
    <w:rsid w:val="00A950C6"/>
    <w:rPr>
      <w:b/>
      <w:bCs/>
    </w:rPr>
  </w:style>
  <w:style w:type="character" w:customStyle="1" w:styleId="CommentSubjectChar">
    <w:name w:val="Comment Subject Char"/>
    <w:basedOn w:val="CommentTextChar"/>
    <w:link w:val="CommentSubject"/>
    <w:uiPriority w:val="99"/>
    <w:semiHidden/>
    <w:rsid w:val="00A950C6"/>
    <w:rPr>
      <w:b/>
      <w:bCs/>
      <w:sz w:val="20"/>
      <w:szCs w:val="20"/>
    </w:rPr>
  </w:style>
  <w:style w:type="character" w:styleId="FollowedHyperlink">
    <w:name w:val="FollowedHyperlink"/>
    <w:basedOn w:val="DefaultParagraphFont"/>
    <w:uiPriority w:val="99"/>
    <w:semiHidden/>
    <w:unhideWhenUsed/>
    <w:rsid w:val="00063337"/>
    <w:rPr>
      <w:color w:val="800080" w:themeColor="followedHyperlink"/>
      <w:u w:val="single"/>
    </w:rPr>
  </w:style>
  <w:style w:type="paragraph" w:styleId="FootnoteText">
    <w:name w:val="footnote text"/>
    <w:basedOn w:val="Normal"/>
    <w:link w:val="FootnoteTextChar"/>
    <w:uiPriority w:val="99"/>
    <w:semiHidden/>
    <w:unhideWhenUsed/>
    <w:rsid w:val="007A627F"/>
    <w:pPr>
      <w:spacing w:line="240" w:lineRule="auto"/>
    </w:pPr>
    <w:rPr>
      <w:sz w:val="20"/>
      <w:szCs w:val="20"/>
    </w:rPr>
  </w:style>
  <w:style w:type="character" w:customStyle="1" w:styleId="FootnoteTextChar">
    <w:name w:val="Footnote Text Char"/>
    <w:basedOn w:val="DefaultParagraphFont"/>
    <w:link w:val="FootnoteText"/>
    <w:uiPriority w:val="99"/>
    <w:semiHidden/>
    <w:rsid w:val="007A627F"/>
    <w:rPr>
      <w:sz w:val="20"/>
      <w:szCs w:val="20"/>
    </w:rPr>
  </w:style>
  <w:style w:type="character" w:styleId="FootnoteReference">
    <w:name w:val="footnote reference"/>
    <w:basedOn w:val="DefaultParagraphFont"/>
    <w:uiPriority w:val="99"/>
    <w:semiHidden/>
    <w:unhideWhenUsed/>
    <w:rsid w:val="007A627F"/>
    <w:rPr>
      <w:vertAlign w:val="superscript"/>
    </w:rPr>
  </w:style>
  <w:style w:type="paragraph" w:styleId="ListParagraph">
    <w:name w:val="List Paragraph"/>
    <w:basedOn w:val="Normal"/>
    <w:uiPriority w:val="34"/>
    <w:qFormat/>
    <w:rsid w:val="006A6121"/>
    <w:pPr>
      <w:ind w:left="720"/>
      <w:contextualSpacing/>
    </w:p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eamacademycy.org/" TargetMode="External"/><Relationship Id="rId13" Type="http://schemas.openxmlformats.org/officeDocument/2006/relationships/hyperlink" Target="https://www.pwc.com.cy/" TargetMode="External"/><Relationship Id="rId18" Type="http://schemas.openxmlformats.org/officeDocument/2006/relationships/hyperlink" Target="https://steamacademycy.org/alumninetwork/" TargetMode="External"/><Relationship Id="rId26" Type="http://schemas.openxmlformats.org/officeDocument/2006/relationships/hyperlink" Target="https://www.youtube.com/channel/UCjFZtlKuVHxdBFeFg1hYoGw" TargetMode="External"/><Relationship Id="rId3" Type="http://schemas.openxmlformats.org/officeDocument/2006/relationships/styles" Target="styles.xml"/><Relationship Id="rId21" Type="http://schemas.openxmlformats.org/officeDocument/2006/relationships/hyperlink" Target="https://steamacademycy.org/" TargetMode="External"/><Relationship Id="rId7" Type="http://schemas.openxmlformats.org/officeDocument/2006/relationships/endnotes" Target="endnotes.xml"/><Relationship Id="rId12" Type="http://schemas.openxmlformats.org/officeDocument/2006/relationships/hyperlink" Target="https://steamacademycy.org/bridgesteam/" TargetMode="External"/><Relationship Id="rId17" Type="http://schemas.openxmlformats.org/officeDocument/2006/relationships/hyperlink" Target="https://www.uclancyprus.ac.cy/" TargetMode="External"/><Relationship Id="rId25" Type="http://schemas.openxmlformats.org/officeDocument/2006/relationships/hyperlink" Target="https://www.linkedin.com/company/girls-in-steam-academy/?viewAsMember=true" TargetMode="External"/><Relationship Id="rId2" Type="http://schemas.openxmlformats.org/officeDocument/2006/relationships/numbering" Target="numbering.xml"/><Relationship Id="rId16" Type="http://schemas.openxmlformats.org/officeDocument/2006/relationships/hyperlink" Target="https://www.cyric.eu/" TargetMode="External"/><Relationship Id="rId20" Type="http://schemas.openxmlformats.org/officeDocument/2006/relationships/hyperlink" Target="https://www.youtube.com/channel/UCjFZtlKuVHxdBFeFg1hYoG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njdHhwXVr7ixdovK9" TargetMode="External"/><Relationship Id="rId24" Type="http://schemas.openxmlformats.org/officeDocument/2006/relationships/hyperlink" Target="http://www.facebook.com/steamacademycy" TargetMode="External"/><Relationship Id="rId5" Type="http://schemas.openxmlformats.org/officeDocument/2006/relationships/webSettings" Target="webSettings.xml"/><Relationship Id="rId15" Type="http://schemas.openxmlformats.org/officeDocument/2006/relationships/hyperlink" Target="https://getzygos.com/" TargetMode="External"/><Relationship Id="rId23" Type="http://schemas.openxmlformats.org/officeDocument/2006/relationships/hyperlink" Target="https://steamacademycy.org/" TargetMode="External"/><Relationship Id="rId28" Type="http://schemas.openxmlformats.org/officeDocument/2006/relationships/header" Target="header1.xml"/><Relationship Id="rId10" Type="http://schemas.openxmlformats.org/officeDocument/2006/relationships/hyperlink" Target="https://steamacademycy.org/bridgesteam/" TargetMode="External"/><Relationship Id="rId19" Type="http://schemas.openxmlformats.org/officeDocument/2006/relationships/hyperlink" Target="https://techgirlsglobal.org/" TargetMode="External"/><Relationship Id="rId4" Type="http://schemas.openxmlformats.org/officeDocument/2006/relationships/settings" Target="settings.xml"/><Relationship Id="rId9" Type="http://schemas.openxmlformats.org/officeDocument/2006/relationships/hyperlink" Target="https://maps.app.goo.gl/51CsQ3LLDGbhDQ9T6" TargetMode="External"/><Relationship Id="rId14" Type="http://schemas.openxmlformats.org/officeDocument/2006/relationships/hyperlink" Target="https://www.famousports.com/en" TargetMode="External"/><Relationship Id="rId22" Type="http://schemas.openxmlformats.org/officeDocument/2006/relationships/hyperlink" Target="https://beaafoundation.com/" TargetMode="External"/><Relationship Id="rId27" Type="http://schemas.openxmlformats.org/officeDocument/2006/relationships/hyperlink" Target="mailto:hello@steamacademycy.org"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mz0RKRZLnz2fmHY/73c0LNG8Vw==">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4661</Characters>
  <Application>Microsoft Office Word</Application>
  <DocSecurity>0</DocSecurity>
  <Lines>38</Lines>
  <Paragraphs>10</Paragraphs>
  <ScaleCrop>false</ScaleCrop>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Anastasia Liopetriti</dc:creator>
  <cp:lastModifiedBy>Anastasia Liopetriti</cp:lastModifiedBy>
  <cp:revision>3</cp:revision>
  <dcterms:created xsi:type="dcterms:W3CDTF">2021-11-04T17:35:00Z</dcterms:created>
  <dcterms:modified xsi:type="dcterms:W3CDTF">2026-09-10T11:19:00Z</dcterms:modified>
</cp:coreProperties>
</file>